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3159D9" w14:textId="3247CAF4" w:rsidR="001B4EF0" w:rsidRPr="006A6407" w:rsidRDefault="00765D80">
      <w:pPr>
        <w:jc w:val="center"/>
        <w:rPr>
          <w:rFonts w:ascii="Times New Roman" w:hAnsi="Times New Roman"/>
          <w:b/>
          <w:color w:val="800000"/>
          <w:sz w:val="24"/>
          <w:szCs w:val="24"/>
        </w:rPr>
      </w:pPr>
      <w:r w:rsidRPr="006A6407">
        <w:rPr>
          <w:rFonts w:ascii="Times New Roman" w:hAnsi="Times New Roman"/>
          <w:b/>
          <w:color w:val="800000"/>
          <w:sz w:val="24"/>
          <w:szCs w:val="24"/>
        </w:rPr>
        <w:t xml:space="preserve">ΣΥΝΔΕΣΜΟΣ ΑΠΟΦΟΙΤΩΝ </w:t>
      </w:r>
      <w:r w:rsidR="009A4A64" w:rsidRPr="006A6407">
        <w:rPr>
          <w:rFonts w:ascii="Times New Roman" w:hAnsi="Times New Roman"/>
          <w:noProof/>
          <w:sz w:val="24"/>
          <w:szCs w:val="24"/>
          <w:lang w:val="en-US"/>
        </w:rPr>
        <w:drawing>
          <wp:anchor distT="0" distB="0" distL="114300" distR="114300" simplePos="0" relativeHeight="251657728" behindDoc="0" locked="0" layoutInCell="1" allowOverlap="1" wp14:anchorId="68B19628" wp14:editId="619BB8CE">
            <wp:simplePos x="0" y="0"/>
            <wp:positionH relativeFrom="column">
              <wp:posOffset>2576830</wp:posOffset>
            </wp:positionH>
            <wp:positionV relativeFrom="paragraph">
              <wp:posOffset>0</wp:posOffset>
            </wp:positionV>
            <wp:extent cx="1487170" cy="1487170"/>
            <wp:effectExtent l="0" t="0" r="0" b="0"/>
            <wp:wrapTopAndBottom/>
            <wp:docPr id="2" name="Picture 2" descr="logo_ss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ssa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87170" cy="1487170"/>
                    </a:xfrm>
                    <a:prstGeom prst="rect">
                      <a:avLst/>
                    </a:prstGeom>
                    <a:noFill/>
                  </pic:spPr>
                </pic:pic>
              </a:graphicData>
            </a:graphic>
            <wp14:sizeRelH relativeFrom="page">
              <wp14:pctWidth>0</wp14:pctWidth>
            </wp14:sizeRelH>
            <wp14:sizeRelV relativeFrom="page">
              <wp14:pctHeight>0</wp14:pctHeight>
            </wp14:sizeRelV>
          </wp:anchor>
        </w:drawing>
      </w:r>
      <w:r w:rsidRPr="006A6407">
        <w:rPr>
          <w:rFonts w:ascii="Times New Roman" w:hAnsi="Times New Roman"/>
          <w:b/>
          <w:color w:val="800000"/>
          <w:sz w:val="24"/>
          <w:szCs w:val="24"/>
        </w:rPr>
        <w:t>ΣΤΡΑΤΙΩΤΙΚΗΣ ΣΧΟΛΗΣ</w:t>
      </w:r>
    </w:p>
    <w:p w14:paraId="6050B697" w14:textId="77777777" w:rsidR="001B4EF0" w:rsidRPr="006A6407" w:rsidRDefault="00765D80">
      <w:pPr>
        <w:jc w:val="center"/>
        <w:rPr>
          <w:rFonts w:ascii="Times New Roman" w:hAnsi="Times New Roman"/>
          <w:b/>
          <w:color w:val="800000"/>
          <w:sz w:val="24"/>
          <w:szCs w:val="24"/>
        </w:rPr>
      </w:pPr>
      <w:r w:rsidRPr="006A6407">
        <w:rPr>
          <w:rFonts w:ascii="Times New Roman" w:hAnsi="Times New Roman"/>
          <w:b/>
          <w:color w:val="800000"/>
          <w:sz w:val="24"/>
          <w:szCs w:val="24"/>
        </w:rPr>
        <w:t>ΑΞΙΩΜΑΤΙΚΩΝ ΣΩΜΑΤΩΝ (ΣΣΑΣ)</w:t>
      </w:r>
    </w:p>
    <w:p w14:paraId="1379BA1E" w14:textId="77777777" w:rsidR="001B4EF0" w:rsidRPr="006A6407" w:rsidRDefault="00765D80">
      <w:pPr>
        <w:jc w:val="center"/>
        <w:rPr>
          <w:rFonts w:ascii="Times New Roman" w:hAnsi="Times New Roman"/>
          <w:b/>
          <w:sz w:val="24"/>
          <w:szCs w:val="24"/>
        </w:rPr>
      </w:pPr>
      <w:r w:rsidRPr="006A6407">
        <w:rPr>
          <w:rFonts w:ascii="Times New Roman" w:hAnsi="Times New Roman"/>
          <w:b/>
          <w:sz w:val="24"/>
          <w:szCs w:val="24"/>
        </w:rPr>
        <w:t>Χαρ. Τρικούπη 12 &amp; Καρνεάδου 1, Ηλιούπολη, ΤΚ 163 41</w:t>
      </w:r>
    </w:p>
    <w:p w14:paraId="3FE5BCA8" w14:textId="77777777" w:rsidR="001B4EF0" w:rsidRPr="006A6407" w:rsidRDefault="00765D80">
      <w:pPr>
        <w:jc w:val="center"/>
        <w:rPr>
          <w:rFonts w:ascii="Times New Roman" w:hAnsi="Times New Roman"/>
          <w:sz w:val="24"/>
          <w:szCs w:val="24"/>
        </w:rPr>
      </w:pPr>
      <w:r w:rsidRPr="006A6407">
        <w:rPr>
          <w:rFonts w:ascii="Times New Roman" w:hAnsi="Times New Roman"/>
          <w:b/>
          <w:sz w:val="24"/>
          <w:szCs w:val="24"/>
        </w:rPr>
        <w:t xml:space="preserve">Ιστοσελίδα : www.apofoitoissas.gr      Email: </w:t>
      </w:r>
      <w:hyperlink r:id="rId8" w:history="1">
        <w:r w:rsidRPr="006A6407">
          <w:rPr>
            <w:rStyle w:val="-"/>
            <w:rFonts w:ascii="Times New Roman" w:hAnsi="Times New Roman"/>
            <w:b/>
            <w:sz w:val="24"/>
            <w:szCs w:val="24"/>
          </w:rPr>
          <w:t>apofoitoissas@gmail.com</w:t>
        </w:r>
      </w:hyperlink>
    </w:p>
    <w:p w14:paraId="6B8355DD" w14:textId="7EBAD376" w:rsidR="001B4EF0" w:rsidRPr="006A6407" w:rsidRDefault="00765D80">
      <w:pPr>
        <w:jc w:val="right"/>
        <w:rPr>
          <w:rFonts w:ascii="Times New Roman" w:hAnsi="Times New Roman"/>
          <w:b/>
          <w:sz w:val="24"/>
          <w:szCs w:val="24"/>
        </w:rPr>
      </w:pPr>
      <w:r w:rsidRPr="006A6407">
        <w:rPr>
          <w:rFonts w:ascii="Times New Roman" w:hAnsi="Times New Roman"/>
          <w:b/>
          <w:sz w:val="24"/>
          <w:szCs w:val="24"/>
        </w:rPr>
        <w:tab/>
      </w:r>
      <w:r w:rsidRPr="006A6407">
        <w:rPr>
          <w:rFonts w:ascii="Times New Roman" w:hAnsi="Times New Roman"/>
          <w:b/>
          <w:sz w:val="24"/>
          <w:szCs w:val="24"/>
        </w:rPr>
        <w:tab/>
      </w:r>
      <w:r w:rsidRPr="006A6407">
        <w:rPr>
          <w:rFonts w:ascii="Times New Roman" w:hAnsi="Times New Roman"/>
          <w:b/>
          <w:sz w:val="24"/>
          <w:szCs w:val="24"/>
        </w:rPr>
        <w:tab/>
      </w:r>
      <w:r w:rsidRPr="006A6407">
        <w:rPr>
          <w:rFonts w:ascii="Times New Roman" w:hAnsi="Times New Roman"/>
          <w:b/>
          <w:sz w:val="24"/>
          <w:szCs w:val="24"/>
        </w:rPr>
        <w:tab/>
      </w:r>
      <w:r w:rsidRPr="006A6407">
        <w:rPr>
          <w:rFonts w:ascii="Times New Roman" w:hAnsi="Times New Roman"/>
          <w:b/>
          <w:sz w:val="24"/>
          <w:szCs w:val="24"/>
        </w:rPr>
        <w:tab/>
      </w:r>
      <w:r w:rsidRPr="006A6407">
        <w:rPr>
          <w:rFonts w:ascii="Times New Roman" w:hAnsi="Times New Roman"/>
          <w:b/>
          <w:sz w:val="24"/>
          <w:szCs w:val="24"/>
        </w:rPr>
        <w:tab/>
      </w:r>
      <w:r w:rsidRPr="006A6407">
        <w:rPr>
          <w:rFonts w:ascii="Times New Roman" w:hAnsi="Times New Roman"/>
          <w:b/>
          <w:sz w:val="24"/>
          <w:szCs w:val="24"/>
        </w:rPr>
        <w:tab/>
        <w:t xml:space="preserve">Αθήνα </w:t>
      </w:r>
      <w:r w:rsidR="0086639A" w:rsidRPr="005A72E4">
        <w:rPr>
          <w:rFonts w:ascii="Times New Roman" w:hAnsi="Times New Roman"/>
          <w:b/>
          <w:sz w:val="24"/>
          <w:szCs w:val="24"/>
        </w:rPr>
        <w:t>2</w:t>
      </w:r>
      <w:r w:rsidR="00F670FB">
        <w:rPr>
          <w:rFonts w:ascii="Times New Roman" w:hAnsi="Times New Roman"/>
          <w:b/>
          <w:sz w:val="24"/>
          <w:szCs w:val="24"/>
        </w:rPr>
        <w:t>3</w:t>
      </w:r>
      <w:r w:rsidR="00AE64D0" w:rsidRPr="006A6407">
        <w:rPr>
          <w:rFonts w:ascii="Times New Roman" w:hAnsi="Times New Roman"/>
          <w:b/>
          <w:sz w:val="24"/>
          <w:szCs w:val="24"/>
          <w:vertAlign w:val="superscript"/>
        </w:rPr>
        <w:t xml:space="preserve">η </w:t>
      </w:r>
      <w:r w:rsidR="00F670FB">
        <w:rPr>
          <w:rFonts w:ascii="Times New Roman" w:hAnsi="Times New Roman"/>
          <w:b/>
          <w:sz w:val="24"/>
          <w:szCs w:val="24"/>
          <w:vertAlign w:val="superscript"/>
        </w:rPr>
        <w:t xml:space="preserve"> </w:t>
      </w:r>
      <w:r w:rsidR="00F670FB">
        <w:rPr>
          <w:rFonts w:ascii="Times New Roman" w:hAnsi="Times New Roman"/>
          <w:b/>
          <w:sz w:val="24"/>
          <w:szCs w:val="24"/>
        </w:rPr>
        <w:t xml:space="preserve">Δεκεμβρίου </w:t>
      </w:r>
      <w:r w:rsidRPr="006A6407">
        <w:rPr>
          <w:rFonts w:ascii="Times New Roman" w:hAnsi="Times New Roman"/>
          <w:b/>
          <w:sz w:val="24"/>
          <w:szCs w:val="24"/>
        </w:rPr>
        <w:t>2025</w:t>
      </w:r>
    </w:p>
    <w:p w14:paraId="28820183" w14:textId="54927E22" w:rsidR="001B4EF0" w:rsidRDefault="00765D80">
      <w:pPr>
        <w:pStyle w:val="a7"/>
        <w:ind w:left="0"/>
        <w:jc w:val="center"/>
        <w:rPr>
          <w:rFonts w:ascii="Times New Roman" w:hAnsi="Times New Roman"/>
          <w:b/>
          <w:lang w:val="el-GR"/>
        </w:rPr>
      </w:pPr>
      <w:r>
        <w:rPr>
          <w:rFonts w:ascii="Times New Roman" w:hAnsi="Times New Roman"/>
          <w:b/>
          <w:lang w:val="el-GR"/>
        </w:rPr>
        <w:t>ΔΕΛΤΙΟ ΤΥΠΟΥ</w:t>
      </w:r>
    </w:p>
    <w:p w14:paraId="20A5C1CE" w14:textId="6C57FD50" w:rsidR="00F670FB" w:rsidRDefault="00392591" w:rsidP="00F670FB">
      <w:pPr>
        <w:spacing w:before="100" w:beforeAutospacing="1" w:after="100" w:afterAutospacing="1" w:line="240" w:lineRule="auto"/>
        <w:jc w:val="both"/>
        <w:rPr>
          <w:rFonts w:ascii="Times New Roman" w:eastAsia="Times New Roman" w:hAnsi="Times New Roman"/>
          <w:b/>
          <w:bCs/>
          <w:sz w:val="24"/>
          <w:szCs w:val="24"/>
          <w:lang w:eastAsia="el-GR"/>
        </w:rPr>
      </w:pPr>
      <w:r w:rsidRPr="00375438">
        <w:rPr>
          <w:rFonts w:ascii="Times New Roman" w:eastAsia="Times New Roman" w:hAnsi="Times New Roman"/>
          <w:b/>
          <w:bCs/>
          <w:sz w:val="24"/>
          <w:szCs w:val="24"/>
          <w:lang w:eastAsia="el-GR"/>
        </w:rPr>
        <w:t xml:space="preserve">ΘΕΜΑ : </w:t>
      </w:r>
      <w:r w:rsidR="00F670FB">
        <w:rPr>
          <w:rFonts w:ascii="Times New Roman" w:eastAsia="Times New Roman" w:hAnsi="Times New Roman"/>
          <w:b/>
          <w:bCs/>
          <w:sz w:val="24"/>
          <w:szCs w:val="24"/>
          <w:lang w:eastAsia="el-GR"/>
        </w:rPr>
        <w:t xml:space="preserve">Παρεμβάσεις Συνδέσμου </w:t>
      </w:r>
      <w:r w:rsidR="00F670FB" w:rsidRPr="00F670FB">
        <w:rPr>
          <w:rFonts w:ascii="Times New Roman" w:eastAsia="Times New Roman" w:hAnsi="Times New Roman"/>
          <w:b/>
          <w:bCs/>
          <w:sz w:val="24"/>
          <w:szCs w:val="24"/>
          <w:lang w:eastAsia="el-GR"/>
        </w:rPr>
        <w:t>:</w:t>
      </w:r>
      <w:r w:rsidR="00F670FB">
        <w:rPr>
          <w:rFonts w:ascii="Times New Roman" w:eastAsia="Times New Roman" w:hAnsi="Times New Roman"/>
          <w:b/>
          <w:bCs/>
          <w:sz w:val="24"/>
          <w:szCs w:val="24"/>
          <w:lang w:eastAsia="el-GR"/>
        </w:rPr>
        <w:t xml:space="preserve"> </w:t>
      </w:r>
    </w:p>
    <w:p w14:paraId="73489593" w14:textId="6C26C4D2" w:rsidR="00F670FB" w:rsidRDefault="00F670FB" w:rsidP="00F670FB">
      <w:pPr>
        <w:spacing w:before="100" w:beforeAutospacing="1" w:after="100" w:afterAutospacing="1" w:line="240" w:lineRule="auto"/>
        <w:jc w:val="both"/>
        <w:rPr>
          <w:rFonts w:ascii="Times New Roman" w:eastAsia="Times New Roman" w:hAnsi="Times New Roman"/>
          <w:b/>
          <w:bCs/>
          <w:sz w:val="24"/>
          <w:szCs w:val="24"/>
          <w:lang w:eastAsia="el-GR"/>
        </w:rPr>
      </w:pPr>
      <w:r>
        <w:rPr>
          <w:rFonts w:ascii="Times New Roman" w:eastAsia="Times New Roman" w:hAnsi="Times New Roman"/>
          <w:b/>
          <w:bCs/>
          <w:sz w:val="24"/>
          <w:szCs w:val="24"/>
          <w:lang w:eastAsia="el-GR"/>
        </w:rPr>
        <w:t xml:space="preserve">α) Για Δυνατότητα Άσκησης Ιδιωτικού Έργου σε Αποφοίτους ΣΣΑΣ ε.ε. Αξιωματικούς  Σωμάτων Οικονομικού &amp; Νομικού  </w:t>
      </w:r>
    </w:p>
    <w:p w14:paraId="0D931807" w14:textId="1B8C260E" w:rsidR="00F670FB" w:rsidRDefault="00F670FB" w:rsidP="00F670FB">
      <w:pPr>
        <w:spacing w:before="100" w:beforeAutospacing="1" w:after="100" w:afterAutospacing="1" w:line="240" w:lineRule="auto"/>
        <w:jc w:val="both"/>
        <w:rPr>
          <w:rFonts w:ascii="Times New Roman" w:eastAsia="Times New Roman" w:hAnsi="Times New Roman"/>
          <w:b/>
          <w:bCs/>
          <w:sz w:val="24"/>
          <w:szCs w:val="24"/>
          <w:lang w:eastAsia="el-GR"/>
        </w:rPr>
      </w:pPr>
      <w:r>
        <w:rPr>
          <w:rFonts w:ascii="Times New Roman" w:eastAsia="Times New Roman" w:hAnsi="Times New Roman"/>
          <w:b/>
          <w:bCs/>
          <w:sz w:val="24"/>
          <w:szCs w:val="24"/>
          <w:lang w:eastAsia="el-GR"/>
        </w:rPr>
        <w:t xml:space="preserve">β) </w:t>
      </w:r>
      <w:r w:rsidR="00A10BD5">
        <w:rPr>
          <w:rFonts w:ascii="Times New Roman" w:eastAsia="Times New Roman" w:hAnsi="Times New Roman"/>
          <w:b/>
          <w:bCs/>
          <w:sz w:val="24"/>
          <w:szCs w:val="24"/>
          <w:lang w:eastAsia="el-GR"/>
        </w:rPr>
        <w:t xml:space="preserve">Για την </w:t>
      </w:r>
      <w:r>
        <w:rPr>
          <w:rFonts w:ascii="Times New Roman" w:eastAsia="Times New Roman" w:hAnsi="Times New Roman"/>
          <w:b/>
          <w:bCs/>
          <w:sz w:val="24"/>
          <w:szCs w:val="24"/>
          <w:lang w:eastAsia="el-GR"/>
        </w:rPr>
        <w:t xml:space="preserve">Άρση Εμποδίων Πρόσβασης και Νοσηλείας </w:t>
      </w:r>
      <w:r w:rsidR="00780C64">
        <w:rPr>
          <w:rFonts w:ascii="Times New Roman" w:eastAsia="Times New Roman" w:hAnsi="Times New Roman"/>
          <w:b/>
          <w:bCs/>
          <w:sz w:val="24"/>
          <w:szCs w:val="24"/>
          <w:lang w:eastAsia="el-GR"/>
        </w:rPr>
        <w:t xml:space="preserve">Δικαιούχων Ληπτών Υγείας </w:t>
      </w:r>
      <w:r>
        <w:rPr>
          <w:rFonts w:ascii="Times New Roman" w:eastAsia="Times New Roman" w:hAnsi="Times New Roman"/>
          <w:b/>
          <w:bCs/>
          <w:sz w:val="24"/>
          <w:szCs w:val="24"/>
          <w:lang w:eastAsia="el-GR"/>
        </w:rPr>
        <w:t>στα Στρατιωτικά Νοσοκομεία</w:t>
      </w:r>
    </w:p>
    <w:p w14:paraId="2218F127" w14:textId="6A9CAFFD" w:rsidR="00780C64" w:rsidRDefault="00780C64" w:rsidP="00F670FB">
      <w:pPr>
        <w:spacing w:before="100" w:beforeAutospacing="1" w:after="100" w:afterAutospacing="1" w:line="240" w:lineRule="auto"/>
        <w:jc w:val="both"/>
        <w:rPr>
          <w:rFonts w:ascii="Times New Roman" w:eastAsia="Times New Roman" w:hAnsi="Times New Roman"/>
          <w:b/>
          <w:bCs/>
          <w:sz w:val="24"/>
          <w:szCs w:val="24"/>
          <w:lang w:eastAsia="el-GR"/>
        </w:rPr>
      </w:pPr>
      <w:r>
        <w:rPr>
          <w:rFonts w:ascii="Times New Roman" w:eastAsia="Times New Roman" w:hAnsi="Times New Roman"/>
          <w:b/>
          <w:bCs/>
          <w:sz w:val="24"/>
          <w:szCs w:val="24"/>
          <w:lang w:eastAsia="el-GR"/>
        </w:rPr>
        <w:t>Ο Σύνδεσμος Αποφοίτων ΣΣΑΣ είναι</w:t>
      </w:r>
      <w:r w:rsidR="00A10BD5">
        <w:rPr>
          <w:rFonts w:ascii="Times New Roman" w:eastAsia="Times New Roman" w:hAnsi="Times New Roman"/>
          <w:b/>
          <w:bCs/>
          <w:sz w:val="24"/>
          <w:szCs w:val="24"/>
          <w:lang w:eastAsia="el-GR"/>
        </w:rPr>
        <w:t>,</w:t>
      </w:r>
      <w:r>
        <w:rPr>
          <w:rFonts w:ascii="Times New Roman" w:eastAsia="Times New Roman" w:hAnsi="Times New Roman"/>
          <w:b/>
          <w:bCs/>
          <w:sz w:val="24"/>
          <w:szCs w:val="24"/>
          <w:lang w:eastAsia="el-GR"/>
        </w:rPr>
        <w:t xml:space="preserve"> ως γνωστόν, ο «εμπνευστής» ανάδειξης του δικαιώματος άσκησης ιδιωτικού έργου σε όλες τις ειδικότητες των εξερχομένων από τη ΣΣΑΣ Αξιωματικών και προκειμένου να στηρίξει το δίκαιο αυτό αίτημα προέβη κατά καιρούς σε διάφορες δράσεις που έχουν ήδη ανακοινωθεί με αντίστοιχα Δελτία Τύπου (Ημερίδα 2025-Συναντήσεις με δύο υφυπουργούς άμυνας, νυν και πρώην, κ.α.).</w:t>
      </w:r>
    </w:p>
    <w:p w14:paraId="7A960577" w14:textId="2472EC30" w:rsidR="00606892" w:rsidRDefault="006E1A93" w:rsidP="00606892">
      <w:pPr>
        <w:spacing w:before="100" w:beforeAutospacing="1" w:after="100" w:afterAutospacing="1" w:line="240" w:lineRule="auto"/>
        <w:jc w:val="both"/>
        <w:rPr>
          <w:rFonts w:ascii="Times New Roman" w:eastAsia="Times New Roman" w:hAnsi="Times New Roman"/>
          <w:b/>
          <w:bCs/>
          <w:sz w:val="24"/>
          <w:szCs w:val="24"/>
          <w:lang w:eastAsia="el-GR"/>
        </w:rPr>
      </w:pPr>
      <w:r>
        <w:rPr>
          <w:rFonts w:ascii="Times New Roman" w:eastAsia="Times New Roman" w:hAnsi="Times New Roman"/>
          <w:b/>
          <w:bCs/>
          <w:sz w:val="24"/>
          <w:szCs w:val="24"/>
          <w:lang w:eastAsia="el-GR"/>
        </w:rPr>
        <w:t>Αρχικά σε άτυπο προσχέδιο νόμου του ΥΠΕΘΑ με τίτλο «Χάρτης ΕΔ στη Νέα Εποχή» που κυκλοφόρησε δημόσια</w:t>
      </w:r>
      <w:r w:rsidR="00606892">
        <w:rPr>
          <w:rFonts w:ascii="Times New Roman" w:eastAsia="Times New Roman" w:hAnsi="Times New Roman"/>
          <w:b/>
          <w:bCs/>
          <w:sz w:val="24"/>
          <w:szCs w:val="24"/>
          <w:lang w:eastAsia="el-GR"/>
        </w:rPr>
        <w:t>,</w:t>
      </w:r>
      <w:r>
        <w:rPr>
          <w:rFonts w:ascii="Times New Roman" w:eastAsia="Times New Roman" w:hAnsi="Times New Roman"/>
          <w:b/>
          <w:bCs/>
          <w:sz w:val="24"/>
          <w:szCs w:val="24"/>
          <w:lang w:eastAsia="el-GR"/>
        </w:rPr>
        <w:t xml:space="preserve"> περιλήφθηκε σχετική διάταξη όπως </w:t>
      </w:r>
      <w:r w:rsidR="00606892">
        <w:rPr>
          <w:rFonts w:ascii="Times New Roman" w:eastAsia="Times New Roman" w:hAnsi="Times New Roman"/>
          <w:b/>
          <w:bCs/>
          <w:sz w:val="24"/>
          <w:szCs w:val="24"/>
          <w:lang w:eastAsia="el-GR"/>
        </w:rPr>
        <w:t xml:space="preserve">ακριβώς </w:t>
      </w:r>
      <w:r>
        <w:rPr>
          <w:rFonts w:ascii="Times New Roman" w:eastAsia="Times New Roman" w:hAnsi="Times New Roman"/>
          <w:b/>
          <w:bCs/>
          <w:sz w:val="24"/>
          <w:szCs w:val="24"/>
          <w:lang w:eastAsia="el-GR"/>
        </w:rPr>
        <w:t>είχε προταθεί από τον Σύνδεσμο στις δια ζώσης συναντήσεις με την πολιτική ηγεσία του ΥΠΕΘΑ. Το Νομοσχέδιο κατατέθηκε τελικά στη ΒτΕ</w:t>
      </w:r>
      <w:r w:rsidR="00606892">
        <w:rPr>
          <w:rFonts w:ascii="Times New Roman" w:eastAsia="Times New Roman" w:hAnsi="Times New Roman"/>
          <w:b/>
          <w:bCs/>
          <w:sz w:val="24"/>
          <w:szCs w:val="24"/>
          <w:lang w:eastAsia="el-GR"/>
        </w:rPr>
        <w:t xml:space="preserve">, ήδη  συζητήθηκε στην αρμόδια Επιτροπή </w:t>
      </w:r>
      <w:r w:rsidR="002A3E2E">
        <w:rPr>
          <w:rFonts w:ascii="Times New Roman" w:eastAsia="Times New Roman" w:hAnsi="Times New Roman"/>
          <w:b/>
          <w:bCs/>
          <w:sz w:val="24"/>
          <w:szCs w:val="24"/>
          <w:lang w:eastAsia="el-GR"/>
        </w:rPr>
        <w:t xml:space="preserve">και πολύ σωστά </w:t>
      </w:r>
      <w:r>
        <w:rPr>
          <w:rFonts w:ascii="Times New Roman" w:eastAsia="Times New Roman" w:hAnsi="Times New Roman"/>
          <w:b/>
          <w:bCs/>
          <w:sz w:val="24"/>
          <w:szCs w:val="24"/>
          <w:lang w:eastAsia="el-GR"/>
        </w:rPr>
        <w:t xml:space="preserve">προβλέπει </w:t>
      </w:r>
      <w:r w:rsidR="002A3E2E">
        <w:rPr>
          <w:rFonts w:ascii="Times New Roman" w:eastAsia="Times New Roman" w:hAnsi="Times New Roman"/>
          <w:b/>
          <w:bCs/>
          <w:sz w:val="24"/>
          <w:szCs w:val="24"/>
          <w:lang w:eastAsia="el-GR"/>
        </w:rPr>
        <w:t>και εγκρίνει στο άρθρο 106 την άσκηση ιδιωτικού έργου στους  αποφοίτους Πληροφορικής, της νέας κοινής ειδικότητας της ΣΣΑΣ που ξεκίνησε κατά το τρέχον ακαδημαϊκό έτος, πλην όμως ΔΕΝ προβλέπει κάτι αντίστοιχο για τις ειδικότητες Οικονομικού και Νομικού</w:t>
      </w:r>
      <w:r w:rsidR="00606892">
        <w:rPr>
          <w:rFonts w:ascii="Times New Roman" w:eastAsia="Times New Roman" w:hAnsi="Times New Roman"/>
          <w:b/>
          <w:bCs/>
          <w:sz w:val="24"/>
          <w:szCs w:val="24"/>
          <w:lang w:eastAsia="el-GR"/>
        </w:rPr>
        <w:t xml:space="preserve"> παρά την τεκμηριωμένη παρέμβαση-σχόλιο-πρόταση του Συνδέσμου στη Διαβούλευση η οποία προς </w:t>
      </w:r>
      <w:r w:rsidR="00606892">
        <w:rPr>
          <w:rFonts w:ascii="Times New Roman" w:eastAsia="Times New Roman" w:hAnsi="Times New Roman"/>
          <w:b/>
          <w:bCs/>
          <w:sz w:val="24"/>
          <w:szCs w:val="24"/>
          <w:lang w:eastAsia="el-GR"/>
        </w:rPr>
        <w:t>ενημέρωση των μελών μας αναρτάται συνημμέν</w:t>
      </w:r>
      <w:r w:rsidR="00606892">
        <w:rPr>
          <w:rFonts w:ascii="Times New Roman" w:eastAsia="Times New Roman" w:hAnsi="Times New Roman"/>
          <w:b/>
          <w:bCs/>
          <w:sz w:val="24"/>
          <w:szCs w:val="24"/>
          <w:lang w:eastAsia="el-GR"/>
        </w:rPr>
        <w:t>η</w:t>
      </w:r>
      <w:r w:rsidR="00606892">
        <w:rPr>
          <w:rFonts w:ascii="Times New Roman" w:eastAsia="Times New Roman" w:hAnsi="Times New Roman"/>
          <w:b/>
          <w:bCs/>
          <w:sz w:val="24"/>
          <w:szCs w:val="24"/>
          <w:lang w:eastAsia="el-GR"/>
        </w:rPr>
        <w:t xml:space="preserve"> στο παρόν Δελτίο Τύπου.</w:t>
      </w:r>
    </w:p>
    <w:p w14:paraId="67DBAFF9" w14:textId="7C515999" w:rsidR="00606892" w:rsidRDefault="00606892" w:rsidP="00606892">
      <w:pPr>
        <w:spacing w:before="100" w:beforeAutospacing="1" w:after="100" w:afterAutospacing="1" w:line="240" w:lineRule="auto"/>
        <w:jc w:val="both"/>
        <w:rPr>
          <w:rFonts w:ascii="Times New Roman" w:eastAsia="Times New Roman" w:hAnsi="Times New Roman"/>
          <w:b/>
          <w:bCs/>
          <w:sz w:val="24"/>
          <w:szCs w:val="24"/>
          <w:lang w:eastAsia="el-GR"/>
        </w:rPr>
      </w:pPr>
      <w:r>
        <w:rPr>
          <w:rFonts w:ascii="Times New Roman" w:eastAsia="Times New Roman" w:hAnsi="Times New Roman"/>
          <w:b/>
          <w:bCs/>
          <w:sz w:val="24"/>
          <w:szCs w:val="24"/>
          <w:lang w:eastAsia="el-GR"/>
        </w:rPr>
        <w:t xml:space="preserve">Εν όψει της ψήφισης του εν λόγω σχεδίου νόμου από την Ολομέλεια της Βουλής στις 8 Ιανουαρίου 2026 ο Σύνδεσμος απέστειλε στις 18-12-2025 τη συνημμένη επιστολή με αίτημα μια νέα συνάντηση με τον ΥΦΕΘΑ κ. Αθανάσιο Δαβάκη με την προσδοκία να συμπληρωθεί το άρθρο 106 με την </w:t>
      </w:r>
      <w:r w:rsidR="00A10BD5">
        <w:rPr>
          <w:rFonts w:ascii="Times New Roman" w:eastAsia="Times New Roman" w:hAnsi="Times New Roman"/>
          <w:b/>
          <w:bCs/>
          <w:sz w:val="24"/>
          <w:szCs w:val="24"/>
          <w:lang w:eastAsia="el-GR"/>
        </w:rPr>
        <w:t xml:space="preserve">ως άνω πρότασή μας. </w:t>
      </w:r>
    </w:p>
    <w:p w14:paraId="154D274F" w14:textId="71BD102E" w:rsidR="00A10BD5" w:rsidRDefault="006762DF" w:rsidP="00606892">
      <w:pPr>
        <w:spacing w:before="100" w:beforeAutospacing="1" w:after="100" w:afterAutospacing="1" w:line="240" w:lineRule="auto"/>
        <w:jc w:val="both"/>
        <w:rPr>
          <w:rFonts w:ascii="Times New Roman" w:eastAsia="Times New Roman" w:hAnsi="Times New Roman"/>
          <w:b/>
          <w:bCs/>
          <w:sz w:val="24"/>
          <w:szCs w:val="24"/>
          <w:lang w:eastAsia="el-GR"/>
        </w:rPr>
      </w:pPr>
      <w:r>
        <w:rPr>
          <w:rFonts w:ascii="Times New Roman" w:eastAsia="Times New Roman" w:hAnsi="Times New Roman"/>
          <w:b/>
          <w:bCs/>
          <w:sz w:val="24"/>
          <w:szCs w:val="24"/>
          <w:lang w:eastAsia="el-GR"/>
        </w:rPr>
        <w:lastRenderedPageBreak/>
        <w:t>Σ</w:t>
      </w:r>
      <w:r w:rsidR="00A10BD5">
        <w:rPr>
          <w:rFonts w:ascii="Times New Roman" w:eastAsia="Times New Roman" w:hAnsi="Times New Roman"/>
          <w:b/>
          <w:bCs/>
          <w:sz w:val="24"/>
          <w:szCs w:val="24"/>
          <w:lang w:eastAsia="el-GR"/>
        </w:rPr>
        <w:t>τη</w:t>
      </w:r>
      <w:r>
        <w:rPr>
          <w:rFonts w:ascii="Times New Roman" w:eastAsia="Times New Roman" w:hAnsi="Times New Roman"/>
          <w:b/>
          <w:bCs/>
          <w:sz w:val="24"/>
          <w:szCs w:val="24"/>
          <w:lang w:eastAsia="el-GR"/>
        </w:rPr>
        <w:t>ν</w:t>
      </w:r>
      <w:r w:rsidR="00A10BD5">
        <w:rPr>
          <w:rFonts w:ascii="Times New Roman" w:eastAsia="Times New Roman" w:hAnsi="Times New Roman"/>
          <w:b/>
          <w:bCs/>
          <w:sz w:val="24"/>
          <w:szCs w:val="24"/>
          <w:lang w:eastAsia="el-GR"/>
        </w:rPr>
        <w:t xml:space="preserve"> αιτηθείσα συνάντηση </w:t>
      </w:r>
      <w:r>
        <w:rPr>
          <w:rFonts w:ascii="Times New Roman" w:eastAsia="Times New Roman" w:hAnsi="Times New Roman"/>
          <w:b/>
          <w:bCs/>
          <w:sz w:val="24"/>
          <w:szCs w:val="24"/>
          <w:lang w:eastAsia="el-GR"/>
        </w:rPr>
        <w:t xml:space="preserve">του ΔΣ </w:t>
      </w:r>
      <w:r w:rsidR="00A10BD5">
        <w:rPr>
          <w:rFonts w:ascii="Times New Roman" w:eastAsia="Times New Roman" w:hAnsi="Times New Roman"/>
          <w:b/>
          <w:bCs/>
          <w:sz w:val="24"/>
          <w:szCs w:val="24"/>
          <w:lang w:eastAsia="el-GR"/>
        </w:rPr>
        <w:t>με τον κ. ΥΦΕΘΑ πρόκειται να τεθούν υπόψιν του</w:t>
      </w:r>
      <w:r w:rsidR="00786418">
        <w:rPr>
          <w:rFonts w:ascii="Times New Roman" w:eastAsia="Times New Roman" w:hAnsi="Times New Roman"/>
          <w:b/>
          <w:bCs/>
          <w:sz w:val="24"/>
          <w:szCs w:val="24"/>
          <w:lang w:eastAsia="el-GR"/>
        </w:rPr>
        <w:t xml:space="preserve"> </w:t>
      </w:r>
      <w:r w:rsidR="00A10BD5">
        <w:rPr>
          <w:rFonts w:ascii="Times New Roman" w:eastAsia="Times New Roman" w:hAnsi="Times New Roman"/>
          <w:b/>
          <w:bCs/>
          <w:sz w:val="24"/>
          <w:szCs w:val="24"/>
          <w:lang w:eastAsia="el-GR"/>
        </w:rPr>
        <w:t>και λοιπά σοβαρά ζητήματα που επηρεάζουν τη λειτουργία των στρατιωτικών νοσοκομείων, τα δικαιώματα και τις συνθήκες εργασίας του υγειονομικού προσωπικού, καθώς και την ανάδειξη ζητημάτων που εγείρουν εμπόδια στην πρόσβαση και νοσηλεία των αποστράτων και των εν γένει ληπτών υγείας στα στρατιωτικά νοσοκομεία.</w:t>
      </w:r>
      <w:r w:rsidR="00786418">
        <w:rPr>
          <w:rFonts w:ascii="Times New Roman" w:eastAsia="Times New Roman" w:hAnsi="Times New Roman"/>
          <w:b/>
          <w:bCs/>
          <w:sz w:val="24"/>
          <w:szCs w:val="24"/>
          <w:lang w:eastAsia="el-GR"/>
        </w:rPr>
        <w:t xml:space="preserve"> Αν η συνάντηση πραγματοποιηθεί θα ενημερωθούν τα μέλη με νέο ΔΤ.</w:t>
      </w:r>
    </w:p>
    <w:p w14:paraId="2B944733" w14:textId="50FE7165" w:rsidR="00A10BD5" w:rsidRDefault="00A10BD5" w:rsidP="00606892">
      <w:pPr>
        <w:spacing w:before="100" w:beforeAutospacing="1" w:after="100" w:afterAutospacing="1" w:line="240" w:lineRule="auto"/>
        <w:jc w:val="both"/>
        <w:rPr>
          <w:rFonts w:ascii="Times New Roman" w:eastAsia="Times New Roman" w:hAnsi="Times New Roman"/>
          <w:b/>
          <w:bCs/>
          <w:sz w:val="24"/>
          <w:szCs w:val="24"/>
          <w:lang w:eastAsia="el-GR"/>
        </w:rPr>
      </w:pPr>
      <w:r>
        <w:rPr>
          <w:rFonts w:ascii="Times New Roman" w:eastAsia="Times New Roman" w:hAnsi="Times New Roman"/>
          <w:b/>
          <w:bCs/>
          <w:sz w:val="24"/>
          <w:szCs w:val="24"/>
          <w:lang w:eastAsia="el-GR"/>
        </w:rPr>
        <w:t>Ο Σύνδεσμος ταυτόχρονα εύχεται στα μέλη του και στις οικογένειές τους, στην Ελλάδα και στο Εξωτερικό, Καλά Χριστούγεννα, Υγεία και Ευτυχισμένο το Νέο Έτος.</w:t>
      </w:r>
    </w:p>
    <w:p w14:paraId="241AD7C2" w14:textId="77777777" w:rsidR="001B4EF0" w:rsidRDefault="00765D80">
      <w:pPr>
        <w:spacing w:before="100" w:beforeAutospacing="1" w:after="100" w:afterAutospacing="1" w:line="240" w:lineRule="auto"/>
        <w:jc w:val="center"/>
        <w:rPr>
          <w:rFonts w:ascii="Times New Roman" w:eastAsia="Times New Roman" w:hAnsi="Times New Roman"/>
          <w:b/>
          <w:bCs/>
          <w:sz w:val="24"/>
          <w:szCs w:val="24"/>
          <w:lang w:eastAsia="el-GR"/>
        </w:rPr>
      </w:pPr>
      <w:r>
        <w:rPr>
          <w:rFonts w:ascii="Times New Roman" w:eastAsia="Times New Roman" w:hAnsi="Times New Roman"/>
          <w:b/>
          <w:bCs/>
          <w:sz w:val="24"/>
          <w:szCs w:val="24"/>
          <w:lang w:eastAsia="el-GR"/>
        </w:rPr>
        <w:t>ΓΙΑ ΤΟ ΔΣ</w:t>
      </w:r>
    </w:p>
    <w:tbl>
      <w:tblPr>
        <w:tblStyle w:val="a6"/>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
      <w:tblGrid>
        <w:gridCol w:w="5109"/>
        <w:gridCol w:w="5119"/>
      </w:tblGrid>
      <w:tr w:rsidR="001B4EF0" w14:paraId="03A2640F" w14:textId="77777777" w:rsidTr="00392591">
        <w:trPr>
          <w:jc w:val="center"/>
        </w:trPr>
        <w:tc>
          <w:tcPr>
            <w:tcW w:w="5109" w:type="dxa"/>
            <w:tcBorders>
              <w:tl2br w:val="nil"/>
              <w:tr2bl w:val="nil"/>
            </w:tcBorders>
          </w:tcPr>
          <w:p w14:paraId="4163AB8D" w14:textId="77777777" w:rsidR="001B4EF0" w:rsidRDefault="00765D80">
            <w:pPr>
              <w:spacing w:before="100" w:beforeAutospacing="1" w:after="100" w:afterAutospacing="1" w:line="240" w:lineRule="auto"/>
              <w:jc w:val="center"/>
              <w:rPr>
                <w:rFonts w:ascii="Times New Roman" w:eastAsia="Times New Roman" w:hAnsi="Times New Roman"/>
                <w:b/>
                <w:bCs/>
                <w:sz w:val="24"/>
                <w:szCs w:val="24"/>
                <w:u w:val="single"/>
                <w:lang w:eastAsia="el-GR"/>
              </w:rPr>
            </w:pPr>
            <w:r>
              <w:rPr>
                <w:rFonts w:ascii="Times New Roman" w:eastAsia="Times New Roman" w:hAnsi="Times New Roman"/>
                <w:b/>
                <w:bCs/>
                <w:sz w:val="24"/>
                <w:szCs w:val="24"/>
                <w:u w:val="single"/>
                <w:lang w:eastAsia="el-GR"/>
              </w:rPr>
              <w:t xml:space="preserve">Ο ΠΡΟΕΔΡΟΣ </w:t>
            </w:r>
            <w:r>
              <w:rPr>
                <w:rFonts w:ascii="Times New Roman" w:eastAsia="Times New Roman" w:hAnsi="Times New Roman"/>
                <w:b/>
                <w:bCs/>
                <w:sz w:val="24"/>
                <w:szCs w:val="24"/>
                <w:lang w:eastAsia="el-GR"/>
              </w:rPr>
              <w:t> </w:t>
            </w:r>
          </w:p>
        </w:tc>
        <w:tc>
          <w:tcPr>
            <w:tcW w:w="5119" w:type="dxa"/>
            <w:tcBorders>
              <w:tl2br w:val="nil"/>
              <w:tr2bl w:val="nil"/>
            </w:tcBorders>
          </w:tcPr>
          <w:p w14:paraId="27B91D36" w14:textId="77777777" w:rsidR="001B4EF0" w:rsidRDefault="00765D80">
            <w:pPr>
              <w:spacing w:before="100" w:beforeAutospacing="1" w:after="100" w:afterAutospacing="1" w:line="240" w:lineRule="auto"/>
              <w:jc w:val="center"/>
              <w:rPr>
                <w:rFonts w:ascii="Times New Roman" w:eastAsia="Times New Roman" w:hAnsi="Times New Roman"/>
                <w:b/>
                <w:bCs/>
                <w:sz w:val="24"/>
                <w:szCs w:val="24"/>
                <w:u w:val="single"/>
                <w:lang w:eastAsia="el-GR"/>
              </w:rPr>
            </w:pPr>
            <w:r>
              <w:rPr>
                <w:rFonts w:ascii="Times New Roman" w:eastAsia="Times New Roman" w:hAnsi="Times New Roman"/>
                <w:b/>
                <w:bCs/>
                <w:sz w:val="24"/>
                <w:szCs w:val="24"/>
                <w:u w:val="single"/>
                <w:lang w:eastAsia="el-GR"/>
              </w:rPr>
              <w:t>Ο ΓΕΝΙΚΟΣ ΓΡΑΜΜΑΤΕΑΣ</w:t>
            </w:r>
          </w:p>
        </w:tc>
      </w:tr>
      <w:tr w:rsidR="001B4EF0" w14:paraId="68525B42" w14:textId="77777777" w:rsidTr="00392591">
        <w:trPr>
          <w:jc w:val="center"/>
        </w:trPr>
        <w:tc>
          <w:tcPr>
            <w:tcW w:w="5109" w:type="dxa"/>
            <w:tcBorders>
              <w:tl2br w:val="nil"/>
              <w:tr2bl w:val="nil"/>
            </w:tcBorders>
          </w:tcPr>
          <w:p w14:paraId="07E532D9" w14:textId="77777777" w:rsidR="001B4EF0" w:rsidRDefault="001B4EF0">
            <w:pPr>
              <w:spacing w:before="100" w:beforeAutospacing="1" w:after="100" w:afterAutospacing="1" w:line="240" w:lineRule="auto"/>
              <w:jc w:val="center"/>
              <w:rPr>
                <w:rFonts w:ascii="Times New Roman" w:eastAsia="Times New Roman" w:hAnsi="Times New Roman"/>
                <w:b/>
                <w:bCs/>
                <w:sz w:val="24"/>
                <w:szCs w:val="24"/>
                <w:u w:val="single"/>
                <w:lang w:eastAsia="el-GR"/>
              </w:rPr>
            </w:pPr>
          </w:p>
        </w:tc>
        <w:tc>
          <w:tcPr>
            <w:tcW w:w="5119" w:type="dxa"/>
            <w:tcBorders>
              <w:tl2br w:val="nil"/>
              <w:tr2bl w:val="nil"/>
            </w:tcBorders>
          </w:tcPr>
          <w:p w14:paraId="7EDC666D" w14:textId="77777777" w:rsidR="001B4EF0" w:rsidRDefault="001B4EF0">
            <w:pPr>
              <w:spacing w:before="100" w:beforeAutospacing="1" w:after="100" w:afterAutospacing="1" w:line="240" w:lineRule="auto"/>
              <w:jc w:val="center"/>
              <w:rPr>
                <w:rFonts w:ascii="Times New Roman" w:eastAsia="Times New Roman" w:hAnsi="Times New Roman"/>
                <w:b/>
                <w:bCs/>
                <w:sz w:val="24"/>
                <w:szCs w:val="24"/>
                <w:u w:val="single"/>
                <w:lang w:eastAsia="el-GR"/>
              </w:rPr>
            </w:pPr>
          </w:p>
        </w:tc>
      </w:tr>
      <w:tr w:rsidR="001B4EF0" w14:paraId="12030962" w14:textId="77777777" w:rsidTr="00392591">
        <w:trPr>
          <w:jc w:val="center"/>
        </w:trPr>
        <w:tc>
          <w:tcPr>
            <w:tcW w:w="5109" w:type="dxa"/>
            <w:tcBorders>
              <w:tl2br w:val="nil"/>
              <w:tr2bl w:val="nil"/>
            </w:tcBorders>
          </w:tcPr>
          <w:p w14:paraId="4D41FBAD" w14:textId="77777777" w:rsidR="00392591" w:rsidRDefault="00392591">
            <w:pPr>
              <w:spacing w:before="100" w:beforeAutospacing="1" w:after="100" w:afterAutospacing="1" w:line="240" w:lineRule="auto"/>
              <w:jc w:val="center"/>
              <w:rPr>
                <w:rFonts w:ascii="Times New Roman" w:eastAsia="Times New Roman" w:hAnsi="Times New Roman"/>
                <w:b/>
                <w:bCs/>
                <w:sz w:val="24"/>
                <w:szCs w:val="24"/>
                <w:lang w:eastAsia="el-GR"/>
              </w:rPr>
            </w:pPr>
          </w:p>
          <w:p w14:paraId="3A83CFF7" w14:textId="36FAC41A" w:rsidR="001B4EF0" w:rsidRDefault="00765D80">
            <w:pPr>
              <w:spacing w:before="100" w:beforeAutospacing="1" w:after="100" w:afterAutospacing="1" w:line="240" w:lineRule="auto"/>
              <w:jc w:val="center"/>
              <w:rPr>
                <w:rFonts w:ascii="Times New Roman" w:eastAsia="Times New Roman" w:hAnsi="Times New Roman"/>
                <w:b/>
                <w:bCs/>
                <w:sz w:val="24"/>
                <w:szCs w:val="24"/>
                <w:u w:val="single"/>
                <w:lang w:eastAsia="el-GR"/>
              </w:rPr>
            </w:pPr>
            <w:r>
              <w:rPr>
                <w:rFonts w:ascii="Times New Roman" w:eastAsia="Times New Roman" w:hAnsi="Times New Roman"/>
                <w:b/>
                <w:bCs/>
                <w:sz w:val="24"/>
                <w:szCs w:val="24"/>
                <w:lang w:eastAsia="el-GR"/>
              </w:rPr>
              <w:t>Φώτιος Πατσουράκος</w:t>
            </w:r>
          </w:p>
        </w:tc>
        <w:tc>
          <w:tcPr>
            <w:tcW w:w="5119" w:type="dxa"/>
            <w:tcBorders>
              <w:tl2br w:val="nil"/>
              <w:tr2bl w:val="nil"/>
            </w:tcBorders>
          </w:tcPr>
          <w:p w14:paraId="6A4D513A" w14:textId="77777777" w:rsidR="001B4EF0" w:rsidRPr="001374BE" w:rsidRDefault="001B4EF0">
            <w:pPr>
              <w:spacing w:before="100" w:beforeAutospacing="1" w:after="100" w:afterAutospacing="1" w:line="240" w:lineRule="auto"/>
              <w:jc w:val="center"/>
              <w:rPr>
                <w:rFonts w:ascii="Times New Roman" w:eastAsia="Times New Roman" w:hAnsi="Times New Roman"/>
                <w:b/>
                <w:bCs/>
                <w:sz w:val="24"/>
                <w:szCs w:val="24"/>
                <w:lang w:eastAsia="el-GR"/>
              </w:rPr>
            </w:pPr>
          </w:p>
          <w:p w14:paraId="6DCDFA2A" w14:textId="002F02E0" w:rsidR="001374BE" w:rsidRDefault="001374BE">
            <w:pPr>
              <w:spacing w:before="100" w:beforeAutospacing="1" w:after="100" w:afterAutospacing="1" w:line="240" w:lineRule="auto"/>
              <w:jc w:val="center"/>
              <w:rPr>
                <w:rFonts w:ascii="Times New Roman" w:eastAsia="Times New Roman" w:hAnsi="Times New Roman"/>
                <w:b/>
                <w:bCs/>
                <w:sz w:val="24"/>
                <w:szCs w:val="24"/>
                <w:u w:val="single"/>
                <w:lang w:eastAsia="el-GR"/>
              </w:rPr>
            </w:pPr>
            <w:r w:rsidRPr="001374BE">
              <w:rPr>
                <w:rFonts w:ascii="Times New Roman" w:eastAsia="Times New Roman" w:hAnsi="Times New Roman"/>
                <w:b/>
                <w:bCs/>
                <w:sz w:val="24"/>
                <w:szCs w:val="24"/>
                <w:lang w:eastAsia="el-GR"/>
              </w:rPr>
              <w:t>Αθανάσιος Πάσχου</w:t>
            </w:r>
          </w:p>
        </w:tc>
      </w:tr>
      <w:tr w:rsidR="001B4EF0" w14:paraId="69E57274" w14:textId="77777777" w:rsidTr="00392591">
        <w:trPr>
          <w:jc w:val="center"/>
        </w:trPr>
        <w:tc>
          <w:tcPr>
            <w:tcW w:w="5109" w:type="dxa"/>
            <w:tcBorders>
              <w:tl2br w:val="nil"/>
              <w:tr2bl w:val="nil"/>
            </w:tcBorders>
          </w:tcPr>
          <w:p w14:paraId="198BAC47" w14:textId="77777777" w:rsidR="001B4EF0" w:rsidRDefault="00765D80">
            <w:pPr>
              <w:spacing w:before="100" w:beforeAutospacing="1" w:after="100" w:afterAutospacing="1" w:line="240" w:lineRule="auto"/>
              <w:jc w:val="center"/>
              <w:rPr>
                <w:rFonts w:ascii="Times New Roman" w:eastAsia="Times New Roman" w:hAnsi="Times New Roman"/>
                <w:sz w:val="24"/>
                <w:szCs w:val="24"/>
                <w:u w:val="single"/>
                <w:lang w:eastAsia="el-GR"/>
              </w:rPr>
            </w:pPr>
            <w:r>
              <w:rPr>
                <w:rFonts w:ascii="Times New Roman" w:eastAsia="Times New Roman" w:hAnsi="Times New Roman"/>
                <w:sz w:val="24"/>
                <w:szCs w:val="24"/>
                <w:lang w:eastAsia="el-GR"/>
              </w:rPr>
              <w:t xml:space="preserve">Αρχίατρος ε.α. – Καρδιολόγος </w:t>
            </w:r>
          </w:p>
        </w:tc>
        <w:tc>
          <w:tcPr>
            <w:tcW w:w="5119" w:type="dxa"/>
            <w:tcBorders>
              <w:tl2br w:val="nil"/>
              <w:tr2bl w:val="nil"/>
            </w:tcBorders>
          </w:tcPr>
          <w:p w14:paraId="1E5CD1B3" w14:textId="77777777" w:rsidR="001B4EF0" w:rsidRDefault="00765D80">
            <w:pPr>
              <w:spacing w:before="100" w:beforeAutospacing="1" w:after="100" w:afterAutospacing="1" w:line="240" w:lineRule="auto"/>
              <w:jc w:val="center"/>
              <w:rPr>
                <w:rFonts w:ascii="Times New Roman" w:eastAsia="Times New Roman" w:hAnsi="Times New Roman"/>
                <w:sz w:val="24"/>
                <w:szCs w:val="24"/>
                <w:u w:val="single"/>
                <w:lang w:eastAsia="el-GR"/>
              </w:rPr>
            </w:pPr>
            <w:r>
              <w:rPr>
                <w:rFonts w:ascii="Times New Roman" w:eastAsia="Times New Roman" w:hAnsi="Times New Roman"/>
                <w:sz w:val="24"/>
                <w:szCs w:val="24"/>
                <w:lang w:eastAsia="el-GR"/>
              </w:rPr>
              <w:t>Υποπτέραρχος ε.α. (ΟΙΚ)</w:t>
            </w:r>
          </w:p>
        </w:tc>
      </w:tr>
      <w:tr w:rsidR="001B4EF0" w14:paraId="3B0BE248" w14:textId="77777777" w:rsidTr="00392591">
        <w:trPr>
          <w:jc w:val="center"/>
        </w:trPr>
        <w:tc>
          <w:tcPr>
            <w:tcW w:w="5109" w:type="dxa"/>
            <w:tcBorders>
              <w:tl2br w:val="nil"/>
              <w:tr2bl w:val="nil"/>
            </w:tcBorders>
          </w:tcPr>
          <w:p w14:paraId="2264AF59" w14:textId="77777777" w:rsidR="001B4EF0" w:rsidRDefault="00765D80">
            <w:pPr>
              <w:spacing w:before="100" w:beforeAutospacing="1" w:after="100" w:afterAutospacing="1" w:line="240" w:lineRule="auto"/>
              <w:jc w:val="center"/>
              <w:rPr>
                <w:rFonts w:ascii="Times New Roman" w:eastAsia="Times New Roman" w:hAnsi="Times New Roman"/>
                <w:sz w:val="24"/>
                <w:szCs w:val="24"/>
                <w:lang w:eastAsia="el-GR"/>
              </w:rPr>
            </w:pPr>
            <w:r>
              <w:rPr>
                <w:rFonts w:ascii="Times New Roman" w:eastAsia="Times New Roman" w:hAnsi="Times New Roman"/>
                <w:sz w:val="24"/>
                <w:szCs w:val="24"/>
                <w:lang w:eastAsia="el-GR"/>
              </w:rPr>
              <w:t xml:space="preserve">Α΄ Αντιπρόεδροςς Ι.Σ.Α.   </w:t>
            </w:r>
          </w:p>
        </w:tc>
        <w:tc>
          <w:tcPr>
            <w:tcW w:w="5119" w:type="dxa"/>
            <w:tcBorders>
              <w:tl2br w:val="nil"/>
              <w:tr2bl w:val="nil"/>
            </w:tcBorders>
          </w:tcPr>
          <w:p w14:paraId="0BA7AFB1" w14:textId="77777777" w:rsidR="001B4EF0" w:rsidRDefault="00765D80">
            <w:pPr>
              <w:spacing w:before="100" w:beforeAutospacing="1" w:after="100" w:afterAutospacing="1" w:line="240" w:lineRule="auto"/>
              <w:jc w:val="center"/>
              <w:rPr>
                <w:rFonts w:ascii="Times New Roman" w:eastAsia="Times New Roman" w:hAnsi="Times New Roman"/>
                <w:sz w:val="24"/>
                <w:szCs w:val="24"/>
                <w:lang w:eastAsia="el-GR"/>
              </w:rPr>
            </w:pPr>
            <w:r>
              <w:rPr>
                <w:rFonts w:ascii="Times New Roman" w:eastAsia="Times New Roman" w:hAnsi="Times New Roman"/>
                <w:sz w:val="24"/>
                <w:szCs w:val="24"/>
                <w:lang w:eastAsia="el-GR"/>
              </w:rPr>
              <w:t xml:space="preserve">  </w:t>
            </w:r>
            <w:r>
              <w:rPr>
                <w:rFonts w:ascii="Times New Roman" w:eastAsia="Times New Roman" w:hAnsi="Times New Roman"/>
                <w:sz w:val="24"/>
                <w:szCs w:val="24"/>
                <w:lang w:val="en-US" w:eastAsia="el-GR"/>
              </w:rPr>
              <w:t>M</w:t>
            </w:r>
            <w:r>
              <w:rPr>
                <w:rFonts w:ascii="Times New Roman" w:eastAsia="Times New Roman" w:hAnsi="Times New Roman"/>
                <w:sz w:val="24"/>
                <w:szCs w:val="24"/>
                <w:lang w:eastAsia="el-GR"/>
              </w:rPr>
              <w:t>.</w:t>
            </w:r>
            <w:r>
              <w:rPr>
                <w:rFonts w:ascii="Times New Roman" w:eastAsia="Times New Roman" w:hAnsi="Times New Roman"/>
                <w:sz w:val="24"/>
                <w:szCs w:val="24"/>
                <w:lang w:val="en-US" w:eastAsia="el-GR"/>
              </w:rPr>
              <w:t>Sc</w:t>
            </w:r>
            <w:r>
              <w:rPr>
                <w:rFonts w:ascii="Times New Roman" w:eastAsia="Times New Roman" w:hAnsi="Times New Roman"/>
                <w:sz w:val="24"/>
                <w:szCs w:val="24"/>
                <w:lang w:eastAsia="el-GR"/>
              </w:rPr>
              <w:t>. Ευρωπαϊκό Δίκαιο (ΝΟΜ)</w:t>
            </w:r>
          </w:p>
        </w:tc>
      </w:tr>
    </w:tbl>
    <w:p w14:paraId="3F2C3FA9" w14:textId="793E026A" w:rsidR="001B4EF0" w:rsidRPr="006E3D04" w:rsidRDefault="001B4EF0" w:rsidP="006E3D04">
      <w:pPr>
        <w:spacing w:before="100" w:beforeAutospacing="1" w:after="100" w:afterAutospacing="1" w:line="240" w:lineRule="auto"/>
        <w:rPr>
          <w:rFonts w:ascii="Times New Roman" w:eastAsia="Times New Roman" w:hAnsi="Times New Roman"/>
          <w:b/>
          <w:sz w:val="24"/>
          <w:szCs w:val="24"/>
          <w:u w:val="single"/>
          <w:lang w:eastAsia="el-GR"/>
        </w:rPr>
      </w:pPr>
    </w:p>
    <w:sectPr w:rsidR="001B4EF0" w:rsidRPr="006E3D04">
      <w:footerReference w:type="default" r:id="rId9"/>
      <w:pgSz w:w="11906" w:h="16838"/>
      <w:pgMar w:top="1440" w:right="839" w:bottom="1440" w:left="839"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B0965A" w14:textId="77777777" w:rsidR="00E12E62" w:rsidRDefault="00E12E62">
      <w:pPr>
        <w:spacing w:after="0" w:line="240" w:lineRule="auto"/>
      </w:pPr>
      <w:r>
        <w:separator/>
      </w:r>
    </w:p>
  </w:endnote>
  <w:endnote w:type="continuationSeparator" w:id="0">
    <w:p w14:paraId="4A902355" w14:textId="77777777" w:rsidR="00E12E62" w:rsidRDefault="00E12E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0A7F06" w14:textId="77777777" w:rsidR="001B4EF0" w:rsidRDefault="001B4EF0">
    <w:pPr>
      <w:pStyle w:val="a4"/>
      <w:jc w:val="center"/>
    </w:pPr>
  </w:p>
  <w:p w14:paraId="71B7C485" w14:textId="77777777" w:rsidR="001B4EF0" w:rsidRDefault="001B4EF0">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13DAD7" w14:textId="77777777" w:rsidR="00E12E62" w:rsidRDefault="00E12E62">
      <w:pPr>
        <w:spacing w:after="0" w:line="240" w:lineRule="auto"/>
      </w:pPr>
      <w:r>
        <w:separator/>
      </w:r>
    </w:p>
  </w:footnote>
  <w:footnote w:type="continuationSeparator" w:id="0">
    <w:p w14:paraId="7F76B0EC" w14:textId="77777777" w:rsidR="00E12E62" w:rsidRDefault="00E12E6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attachedTemplate r:id="rId1"/>
  <w:defaultTabStop w:val="720"/>
  <w:characterSpacingControl w:val="doNotCompress"/>
  <w:footnotePr>
    <w:footnote w:id="-1"/>
    <w:footnote w:id="0"/>
  </w:footnotePr>
  <w:endnotePr>
    <w:endnote w:id="-1"/>
    <w:endnote w:id="0"/>
  </w:endnotePr>
  <w:compat>
    <w:doNotLeaveBackslashAlon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D80"/>
    <w:rsid w:val="000771D4"/>
    <w:rsid w:val="00085D43"/>
    <w:rsid w:val="000A1A04"/>
    <w:rsid w:val="000A4D80"/>
    <w:rsid w:val="001374BE"/>
    <w:rsid w:val="00155E46"/>
    <w:rsid w:val="001A64E4"/>
    <w:rsid w:val="001B4EF0"/>
    <w:rsid w:val="001C678D"/>
    <w:rsid w:val="002A3E2E"/>
    <w:rsid w:val="002B161A"/>
    <w:rsid w:val="002B358C"/>
    <w:rsid w:val="002F4845"/>
    <w:rsid w:val="0033584E"/>
    <w:rsid w:val="00380239"/>
    <w:rsid w:val="00392591"/>
    <w:rsid w:val="00397E58"/>
    <w:rsid w:val="00451CB6"/>
    <w:rsid w:val="004922F7"/>
    <w:rsid w:val="004C6DAD"/>
    <w:rsid w:val="004D0329"/>
    <w:rsid w:val="004D6B61"/>
    <w:rsid w:val="00580CB5"/>
    <w:rsid w:val="005A72E4"/>
    <w:rsid w:val="00606892"/>
    <w:rsid w:val="00632143"/>
    <w:rsid w:val="006674E9"/>
    <w:rsid w:val="006762DF"/>
    <w:rsid w:val="006A6407"/>
    <w:rsid w:val="006E1A93"/>
    <w:rsid w:val="006E216E"/>
    <w:rsid w:val="006E3D04"/>
    <w:rsid w:val="00703D8E"/>
    <w:rsid w:val="0071533C"/>
    <w:rsid w:val="0071699D"/>
    <w:rsid w:val="00751B4A"/>
    <w:rsid w:val="007545C5"/>
    <w:rsid w:val="00765D80"/>
    <w:rsid w:val="00780C64"/>
    <w:rsid w:val="00786418"/>
    <w:rsid w:val="00794E7D"/>
    <w:rsid w:val="007A2787"/>
    <w:rsid w:val="007B0368"/>
    <w:rsid w:val="007D360B"/>
    <w:rsid w:val="00817106"/>
    <w:rsid w:val="00847EB2"/>
    <w:rsid w:val="00850DD4"/>
    <w:rsid w:val="0086639A"/>
    <w:rsid w:val="009217EF"/>
    <w:rsid w:val="009A4A64"/>
    <w:rsid w:val="009E062F"/>
    <w:rsid w:val="009F4E00"/>
    <w:rsid w:val="00A10BD5"/>
    <w:rsid w:val="00A34773"/>
    <w:rsid w:val="00A44F98"/>
    <w:rsid w:val="00A71CB8"/>
    <w:rsid w:val="00A812E9"/>
    <w:rsid w:val="00AC1B78"/>
    <w:rsid w:val="00AE64D0"/>
    <w:rsid w:val="00B82F44"/>
    <w:rsid w:val="00B934B2"/>
    <w:rsid w:val="00B95513"/>
    <w:rsid w:val="00BE4373"/>
    <w:rsid w:val="00C14188"/>
    <w:rsid w:val="00C144BE"/>
    <w:rsid w:val="00C562A7"/>
    <w:rsid w:val="00C824A8"/>
    <w:rsid w:val="00CB0320"/>
    <w:rsid w:val="00CD0421"/>
    <w:rsid w:val="00D17385"/>
    <w:rsid w:val="00D41F03"/>
    <w:rsid w:val="00DD24B3"/>
    <w:rsid w:val="00E12E62"/>
    <w:rsid w:val="00E25421"/>
    <w:rsid w:val="00EA0266"/>
    <w:rsid w:val="00F23E2A"/>
    <w:rsid w:val="00F648C9"/>
    <w:rsid w:val="00F670FB"/>
    <w:rsid w:val="00FF0EBB"/>
    <w:rsid w:val="1BEA6C31"/>
    <w:rsid w:val="1CB65729"/>
    <w:rsid w:val="26275356"/>
    <w:rsid w:val="35B31A2A"/>
    <w:rsid w:val="41BD79E6"/>
    <w:rsid w:val="46B77214"/>
    <w:rsid w:val="4A274D72"/>
    <w:rsid w:val="4FDC2C3B"/>
    <w:rsid w:val="5B455E49"/>
    <w:rsid w:val="64C073DB"/>
    <w:rsid w:val="78E12A2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37BAB7E"/>
  <w15:chartTrackingRefBased/>
  <w15:docId w15:val="{B6D068A8-D75B-4007-8B59-A2B08A808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Pr>
      <w:rFonts w:ascii="Tahoma" w:eastAsia="Calibri" w:hAnsi="Tahoma" w:cs="Tahoma"/>
      <w:sz w:val="16"/>
      <w:szCs w:val="16"/>
    </w:rPr>
  </w:style>
  <w:style w:type="paragraph" w:styleId="a4">
    <w:name w:val="footer"/>
    <w:basedOn w:val="a"/>
    <w:link w:val="Char0"/>
    <w:uiPriority w:val="99"/>
    <w:unhideWhenUsed/>
    <w:qFormat/>
    <w:pPr>
      <w:tabs>
        <w:tab w:val="center" w:pos="4153"/>
        <w:tab w:val="right" w:pos="8306"/>
      </w:tabs>
      <w:spacing w:after="0" w:line="240" w:lineRule="auto"/>
    </w:pPr>
  </w:style>
  <w:style w:type="character" w:customStyle="1" w:styleId="Char0">
    <w:name w:val="Υποσέλιδο Char"/>
    <w:basedOn w:val="a0"/>
    <w:link w:val="a4"/>
    <w:uiPriority w:val="99"/>
    <w:qFormat/>
    <w:rPr>
      <w:rFonts w:ascii="Calibri" w:eastAsia="Calibri" w:hAnsi="Calibri" w:cs="Times New Roman"/>
    </w:rPr>
  </w:style>
  <w:style w:type="paragraph" w:styleId="a5">
    <w:name w:val="header"/>
    <w:basedOn w:val="a"/>
    <w:link w:val="Char1"/>
    <w:uiPriority w:val="99"/>
    <w:unhideWhenUsed/>
    <w:pPr>
      <w:tabs>
        <w:tab w:val="center" w:pos="4153"/>
        <w:tab w:val="right" w:pos="8306"/>
      </w:tabs>
      <w:spacing w:after="0" w:line="240" w:lineRule="auto"/>
    </w:pPr>
  </w:style>
  <w:style w:type="character" w:customStyle="1" w:styleId="Char1">
    <w:name w:val="Κεφαλίδα Char"/>
    <w:basedOn w:val="a0"/>
    <w:link w:val="a5"/>
    <w:uiPriority w:val="99"/>
    <w:qFormat/>
    <w:rPr>
      <w:rFonts w:ascii="Calibri" w:eastAsia="Calibri" w:hAnsi="Calibri" w:cs="Times New Roman"/>
    </w:rPr>
  </w:style>
  <w:style w:type="character" w:styleId="-">
    <w:name w:val="Hyperlink"/>
    <w:basedOn w:val="a0"/>
    <w:uiPriority w:val="99"/>
    <w:unhideWhenUsed/>
    <w:qFormat/>
    <w:rPr>
      <w:color w:val="0000FF"/>
      <w:u w:val="single"/>
    </w:rPr>
  </w:style>
  <w:style w:type="table" w:styleId="a6">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pPr>
      <w:spacing w:after="0" w:line="240" w:lineRule="auto"/>
      <w:ind w:left="720"/>
      <w:contextualSpacing/>
    </w:pPr>
    <w:rPr>
      <w:rFonts w:ascii="Cambria" w:eastAsia="Cambria" w:hAnsi="Cambria"/>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utf-8"/>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apofoitoissas@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hanasis\Downloads\&#916;&#949;&#955;&#964;&#953;&#959;&#965;%20&#932;&#965;&#960;&#959;&#965;%20&#933;&#960;&#959;&#948;&#949;&#953;&#947;&#956;&#945;-1.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47E53-DB2A-4588-9922-C5BD39298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Δελτιου Τυπου Υποδειγμα-1.dot</Template>
  <TotalTime>62</TotalTime>
  <Pages>2</Pages>
  <Words>433</Words>
  <Characters>2341</Characters>
  <Application>Microsoft Office Word</Application>
  <DocSecurity>0</DocSecurity>
  <Lines>19</Lines>
  <Paragraphs>5</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Thanasis</dc:creator>
  <cp:keywords/>
  <cp:lastModifiedBy>Thanasis Paschou</cp:lastModifiedBy>
  <cp:revision>7</cp:revision>
  <dcterms:created xsi:type="dcterms:W3CDTF">2025-12-21T10:16:00Z</dcterms:created>
  <dcterms:modified xsi:type="dcterms:W3CDTF">2025-12-21T11:16:00Z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1033-12.2.0.23131</vt:lpwstr>
  </property>
  <property fmtid="{D5CDD505-2E9C-101B-9397-08002B2CF9AE}" pid="3" name="ICV">
    <vt:lpwstr>5B59E743B29E4FE2AC4B5DDD04F20C8B_13</vt:lpwstr>
  </property>
</Properties>
</file>